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ED3" w:rsidRPr="000272F9" w:rsidRDefault="00B61ED3" w:rsidP="00B61ED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Международная музыкальная олимпиада</w:t>
      </w:r>
    </w:p>
    <w:p w:rsidR="00B61ED3" w:rsidRPr="00367BFC" w:rsidRDefault="00B61ED3" w:rsidP="00B61ED3">
      <w:pPr>
        <w:spacing w:line="276" w:lineRule="auto"/>
        <w:jc w:val="center"/>
        <w:rPr>
          <w:b/>
          <w:sz w:val="28"/>
          <w:szCs w:val="28"/>
        </w:rPr>
      </w:pPr>
      <w:r w:rsidRPr="00367BF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профилю </w:t>
      </w:r>
      <w:r>
        <w:rPr>
          <w:b/>
          <w:sz w:val="28"/>
          <w:szCs w:val="28"/>
        </w:rPr>
        <w:t>«теория и история музыки</w:t>
      </w:r>
      <w:r w:rsidRPr="00367BFC">
        <w:rPr>
          <w:b/>
          <w:sz w:val="28"/>
          <w:szCs w:val="28"/>
        </w:rPr>
        <w:t>»</w:t>
      </w:r>
    </w:p>
    <w:p w:rsidR="004E2390" w:rsidRPr="004E2390" w:rsidRDefault="004E2390" w:rsidP="004E2390">
      <w:pPr>
        <w:jc w:val="center"/>
        <w:rPr>
          <w:sz w:val="28"/>
          <w:szCs w:val="28"/>
        </w:rPr>
      </w:pPr>
      <w:r w:rsidRPr="004E2390">
        <w:rPr>
          <w:sz w:val="28"/>
          <w:szCs w:val="28"/>
        </w:rPr>
        <w:t>Нижний Новгород, 2</w:t>
      </w:r>
      <w:r w:rsidR="00B61ED3">
        <w:rPr>
          <w:sz w:val="28"/>
          <w:szCs w:val="28"/>
        </w:rPr>
        <w:t>6</w:t>
      </w:r>
      <w:r w:rsidRPr="004E2390">
        <w:rPr>
          <w:sz w:val="28"/>
          <w:szCs w:val="28"/>
        </w:rPr>
        <w:t xml:space="preserve"> февраля-</w:t>
      </w:r>
      <w:r w:rsidR="00B61ED3">
        <w:rPr>
          <w:sz w:val="28"/>
          <w:szCs w:val="28"/>
        </w:rPr>
        <w:t>28 февраля</w:t>
      </w:r>
      <w:r w:rsidRPr="004E2390">
        <w:rPr>
          <w:sz w:val="28"/>
          <w:szCs w:val="28"/>
        </w:rPr>
        <w:t xml:space="preserve"> 202</w:t>
      </w:r>
      <w:r w:rsidR="00B61ED3">
        <w:rPr>
          <w:sz w:val="28"/>
          <w:szCs w:val="28"/>
        </w:rPr>
        <w:t>6</w:t>
      </w:r>
      <w:bookmarkStart w:id="0" w:name="_GoBack"/>
      <w:bookmarkEnd w:id="0"/>
      <w:r w:rsidRPr="004E2390">
        <w:rPr>
          <w:sz w:val="28"/>
          <w:szCs w:val="28"/>
        </w:rPr>
        <w:t xml:space="preserve"> г.</w:t>
      </w:r>
    </w:p>
    <w:p w:rsidR="007576E7" w:rsidRPr="001779DB" w:rsidRDefault="007576E7" w:rsidP="007576E7">
      <w:pPr>
        <w:shd w:val="clear" w:color="auto" w:fill="FFFFFF"/>
        <w:jc w:val="center"/>
        <w:rPr>
          <w:b/>
          <w:caps/>
          <w:sz w:val="28"/>
          <w:szCs w:val="28"/>
        </w:rPr>
      </w:pPr>
    </w:p>
    <w:p w:rsidR="007576E7" w:rsidRDefault="007576E7" w:rsidP="007576E7">
      <w:pPr>
        <w:jc w:val="center"/>
        <w:rPr>
          <w:b/>
          <w:sz w:val="28"/>
          <w:szCs w:val="28"/>
        </w:rPr>
      </w:pPr>
      <w:r w:rsidRPr="00561EC2">
        <w:rPr>
          <w:b/>
          <w:sz w:val="28"/>
          <w:szCs w:val="28"/>
        </w:rPr>
        <w:t>СПИСОК ЛИТЕРАТУРЫ</w:t>
      </w:r>
      <w:r>
        <w:rPr>
          <w:b/>
          <w:sz w:val="28"/>
          <w:szCs w:val="28"/>
        </w:rPr>
        <w:t>,</w:t>
      </w:r>
    </w:p>
    <w:p w:rsidR="007576E7" w:rsidRPr="001779DB" w:rsidRDefault="007576E7" w:rsidP="007576E7">
      <w:pPr>
        <w:jc w:val="center"/>
        <w:rPr>
          <w:b/>
          <w:sz w:val="28"/>
          <w:szCs w:val="28"/>
        </w:rPr>
      </w:pPr>
      <w:r w:rsidRPr="001779DB">
        <w:rPr>
          <w:b/>
          <w:sz w:val="28"/>
          <w:szCs w:val="28"/>
        </w:rPr>
        <w:t>рекомендуемый для участников олимпиады</w:t>
      </w:r>
    </w:p>
    <w:p w:rsidR="007576E7" w:rsidRPr="001779DB" w:rsidRDefault="007576E7" w:rsidP="007576E7">
      <w:pPr>
        <w:jc w:val="center"/>
        <w:rPr>
          <w:sz w:val="28"/>
          <w:szCs w:val="28"/>
        </w:rPr>
      </w:pPr>
    </w:p>
    <w:p w:rsidR="007576E7" w:rsidRDefault="007576E7" w:rsidP="007576E7">
      <w:pPr>
        <w:jc w:val="center"/>
        <w:rPr>
          <w:b/>
          <w:i/>
          <w:sz w:val="28"/>
          <w:szCs w:val="28"/>
        </w:rPr>
      </w:pPr>
      <w:r w:rsidRPr="001779DB">
        <w:rPr>
          <w:b/>
          <w:i/>
          <w:sz w:val="28"/>
          <w:szCs w:val="28"/>
        </w:rPr>
        <w:t>Издания Нижегородской консерватории</w:t>
      </w:r>
    </w:p>
    <w:p w:rsidR="007576E7" w:rsidRPr="00AE236A" w:rsidRDefault="007576E7" w:rsidP="007576E7">
      <w:pPr>
        <w:jc w:val="center"/>
        <w:rPr>
          <w:b/>
          <w:i/>
          <w:sz w:val="12"/>
          <w:szCs w:val="28"/>
        </w:rPr>
      </w:pP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1.</w:t>
      </w:r>
      <w:r w:rsidRPr="001779DB">
        <w:rPr>
          <w:sz w:val="28"/>
          <w:szCs w:val="28"/>
        </w:rPr>
        <w:tab/>
        <w:t>Евдокимова А.А., Соколов О.В. Из истории форм европейской музыки. Н.Новгород, 2009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2.</w:t>
      </w:r>
      <w:r w:rsidRPr="001779DB">
        <w:rPr>
          <w:sz w:val="28"/>
          <w:szCs w:val="28"/>
        </w:rPr>
        <w:tab/>
        <w:t>Искусство ХХ века: уходящая эпоха? Т.1, 2. Н.Новгород, 1997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3.</w:t>
      </w:r>
      <w:r w:rsidRPr="001779DB">
        <w:rPr>
          <w:sz w:val="28"/>
          <w:szCs w:val="28"/>
        </w:rPr>
        <w:tab/>
        <w:t>Искусство ХХ века: диалог эпох и поколений. Т.1, 2. Н.Новгород, 1999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4.</w:t>
      </w:r>
      <w:r w:rsidRPr="001779DB">
        <w:rPr>
          <w:sz w:val="28"/>
          <w:szCs w:val="28"/>
        </w:rPr>
        <w:tab/>
        <w:t>Искусство ХХ века: парадоксы смеховой культуры. Н.Новгород, 2001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5.</w:t>
      </w:r>
      <w:r w:rsidRPr="001779DB">
        <w:rPr>
          <w:sz w:val="28"/>
          <w:szCs w:val="28"/>
        </w:rPr>
        <w:tab/>
        <w:t>Искусство ХХ века как искусство интерпретации. Н.Новгород, 2007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6.</w:t>
      </w:r>
      <w:r w:rsidRPr="001779DB">
        <w:rPr>
          <w:sz w:val="28"/>
          <w:szCs w:val="28"/>
        </w:rPr>
        <w:tab/>
        <w:t>История отечественной музыки второй половины ХХ века (отв. редактор, автор Предисловия и очерка «Приметы новой эпохи, или Диалог с 60-ми годами Т.Н.Левая). СПб: Композитор, 2005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7.</w:t>
      </w:r>
      <w:r w:rsidRPr="001779DB">
        <w:rPr>
          <w:sz w:val="28"/>
          <w:szCs w:val="28"/>
        </w:rPr>
        <w:tab/>
        <w:t>Левая Т.Н. Русская музыка начала ХХ века в художественном контексте эпохи. М., 1991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8.</w:t>
      </w:r>
      <w:r w:rsidRPr="001779DB">
        <w:rPr>
          <w:sz w:val="28"/>
          <w:szCs w:val="28"/>
        </w:rPr>
        <w:tab/>
        <w:t>Левая Т.Н. Скрябин и художественные искания ХХ века. СПб: «Композитор», 2007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9.</w:t>
      </w:r>
      <w:r w:rsidRPr="001779DB">
        <w:rPr>
          <w:sz w:val="28"/>
          <w:szCs w:val="28"/>
        </w:rPr>
        <w:tab/>
        <w:t>Моцарт в России: сборник статей. Н.Новгород, 2007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10.</w:t>
      </w:r>
      <w:r w:rsidRPr="001779DB">
        <w:rPr>
          <w:sz w:val="28"/>
          <w:szCs w:val="28"/>
        </w:rPr>
        <w:tab/>
        <w:t>Музыка в постсоветском пространстве. Н.Новгород, 2001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11.</w:t>
      </w:r>
      <w:r w:rsidRPr="001779DB">
        <w:rPr>
          <w:sz w:val="28"/>
          <w:szCs w:val="28"/>
        </w:rPr>
        <w:tab/>
        <w:t>Отечественная музыка от Глинки до постмодерна. Н.Новгород, 2006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12.</w:t>
      </w:r>
      <w:r w:rsidRPr="001779DB">
        <w:rPr>
          <w:sz w:val="28"/>
          <w:szCs w:val="28"/>
        </w:rPr>
        <w:tab/>
        <w:t>Соколов О.В. Морфологическая система музыки и ее художественные жанры.</w:t>
      </w:r>
      <w:r>
        <w:rPr>
          <w:sz w:val="28"/>
          <w:szCs w:val="28"/>
        </w:rPr>
        <w:t xml:space="preserve"> </w:t>
      </w:r>
      <w:r w:rsidRPr="001779DB">
        <w:rPr>
          <w:sz w:val="28"/>
          <w:szCs w:val="28"/>
        </w:rPr>
        <w:t>Н.Новгород, 1994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13.</w:t>
      </w:r>
      <w:r w:rsidRPr="001779DB">
        <w:rPr>
          <w:sz w:val="28"/>
          <w:szCs w:val="28"/>
        </w:rPr>
        <w:tab/>
        <w:t>Соколов О.В. О двух принципах формообразования в музыке // О музыке. Проблемы анализа. М., 1974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14.</w:t>
      </w:r>
      <w:r w:rsidRPr="001779DB">
        <w:rPr>
          <w:sz w:val="28"/>
          <w:szCs w:val="28"/>
        </w:rPr>
        <w:tab/>
        <w:t xml:space="preserve">Соколов О.В. Об индивидуальном претворении сонатного принципа // Вопросы теории музыки. </w:t>
      </w:r>
      <w:proofErr w:type="spellStart"/>
      <w:r w:rsidRPr="001779DB">
        <w:rPr>
          <w:sz w:val="28"/>
          <w:szCs w:val="28"/>
        </w:rPr>
        <w:t>Вып</w:t>
      </w:r>
      <w:proofErr w:type="spellEnd"/>
      <w:r w:rsidRPr="001779DB">
        <w:rPr>
          <w:sz w:val="28"/>
          <w:szCs w:val="28"/>
        </w:rPr>
        <w:t>. 2. М., 1970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15.</w:t>
      </w:r>
      <w:r w:rsidRPr="001779DB">
        <w:rPr>
          <w:sz w:val="28"/>
          <w:szCs w:val="28"/>
        </w:rPr>
        <w:tab/>
        <w:t>Соколов О.В. Об эстетических принципах программной музыки // Советская музыка. 1985. № 10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16.</w:t>
      </w:r>
      <w:r w:rsidRPr="001779DB">
        <w:rPr>
          <w:sz w:val="28"/>
          <w:szCs w:val="28"/>
        </w:rPr>
        <w:tab/>
        <w:t xml:space="preserve">Соколов О.В. Романтический симфонизм и феномен </w:t>
      </w:r>
      <w:proofErr w:type="spellStart"/>
      <w:r w:rsidRPr="001779DB">
        <w:rPr>
          <w:sz w:val="28"/>
          <w:szCs w:val="28"/>
        </w:rPr>
        <w:t>программности</w:t>
      </w:r>
      <w:proofErr w:type="spellEnd"/>
      <w:r w:rsidRPr="001779DB">
        <w:rPr>
          <w:sz w:val="28"/>
          <w:szCs w:val="28"/>
        </w:rPr>
        <w:t xml:space="preserve"> // Музыкальная академия. 2000. №2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17.</w:t>
      </w:r>
      <w:r w:rsidRPr="001779DB">
        <w:rPr>
          <w:sz w:val="28"/>
          <w:szCs w:val="28"/>
        </w:rPr>
        <w:tab/>
        <w:t>Соколов О.В. Статьи о русской музыке. Н.Новгород, 2004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18.</w:t>
      </w:r>
      <w:r w:rsidRPr="001779DB">
        <w:rPr>
          <w:sz w:val="28"/>
          <w:szCs w:val="28"/>
        </w:rPr>
        <w:tab/>
        <w:t>Сыров В.Н. Стилевые метаморфозы рока или путь к "третьей" музыке. Нижний Новгород, 1997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19.</w:t>
      </w:r>
      <w:r w:rsidRPr="001779DB">
        <w:rPr>
          <w:sz w:val="28"/>
          <w:szCs w:val="28"/>
        </w:rPr>
        <w:tab/>
        <w:t>Егорова Б.Ф. Дебюсси и стиль модерн. Н.Новгород, 2010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20.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Храмова</w:t>
      </w:r>
      <w:proofErr w:type="spellEnd"/>
      <w:r w:rsidRPr="001779DB">
        <w:rPr>
          <w:sz w:val="28"/>
          <w:szCs w:val="28"/>
        </w:rPr>
        <w:t xml:space="preserve"> И.М. Из истории камерно-инструментального ансамбля. Н.Новгород, 2005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21.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Цендровский</w:t>
      </w:r>
      <w:proofErr w:type="spellEnd"/>
      <w:r w:rsidRPr="001779DB">
        <w:rPr>
          <w:sz w:val="28"/>
          <w:szCs w:val="28"/>
        </w:rPr>
        <w:t xml:space="preserve"> В.М. </w:t>
      </w:r>
      <w:proofErr w:type="spellStart"/>
      <w:r w:rsidRPr="001779DB">
        <w:rPr>
          <w:sz w:val="28"/>
          <w:szCs w:val="28"/>
        </w:rPr>
        <w:t>Куплетность</w:t>
      </w:r>
      <w:proofErr w:type="spellEnd"/>
      <w:r w:rsidRPr="001779DB">
        <w:rPr>
          <w:sz w:val="28"/>
          <w:szCs w:val="28"/>
        </w:rPr>
        <w:t xml:space="preserve"> и формообразование //</w:t>
      </w:r>
      <w:r>
        <w:rPr>
          <w:sz w:val="28"/>
          <w:szCs w:val="28"/>
        </w:rPr>
        <w:t xml:space="preserve"> </w:t>
      </w:r>
      <w:r w:rsidRPr="001779DB">
        <w:rPr>
          <w:sz w:val="28"/>
          <w:szCs w:val="28"/>
        </w:rPr>
        <w:t>Советская музыка, 1966. №11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t>22.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Цендровский</w:t>
      </w:r>
      <w:proofErr w:type="spellEnd"/>
      <w:r w:rsidRPr="001779DB">
        <w:rPr>
          <w:sz w:val="28"/>
          <w:szCs w:val="28"/>
        </w:rPr>
        <w:t xml:space="preserve"> В.М. Увертюры и вступления к операм </w:t>
      </w:r>
      <w:proofErr w:type="spellStart"/>
      <w:r w:rsidRPr="001779DB">
        <w:rPr>
          <w:sz w:val="28"/>
          <w:szCs w:val="28"/>
        </w:rPr>
        <w:t>Римcкого</w:t>
      </w:r>
      <w:proofErr w:type="spellEnd"/>
      <w:r w:rsidRPr="001779DB">
        <w:rPr>
          <w:sz w:val="28"/>
          <w:szCs w:val="28"/>
        </w:rPr>
        <w:t xml:space="preserve">-Корсакова. М., 1974 </w:t>
      </w:r>
    </w:p>
    <w:p w:rsidR="007576E7" w:rsidRPr="001779DB" w:rsidRDefault="007576E7" w:rsidP="007576E7">
      <w:pPr>
        <w:jc w:val="both"/>
        <w:rPr>
          <w:sz w:val="28"/>
          <w:szCs w:val="28"/>
        </w:rPr>
      </w:pPr>
      <w:r w:rsidRPr="001779DB">
        <w:rPr>
          <w:sz w:val="28"/>
          <w:szCs w:val="28"/>
        </w:rPr>
        <w:lastRenderedPageBreak/>
        <w:t>23.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Цендровский</w:t>
      </w:r>
      <w:proofErr w:type="spellEnd"/>
      <w:r w:rsidRPr="001779DB">
        <w:rPr>
          <w:sz w:val="28"/>
          <w:szCs w:val="28"/>
        </w:rPr>
        <w:t xml:space="preserve"> В.М. Гармония в звуковой организации. Н.Новгород, 2004</w:t>
      </w:r>
    </w:p>
    <w:p w:rsidR="007576E7" w:rsidRDefault="007576E7" w:rsidP="007576E7">
      <w:pPr>
        <w:jc w:val="center"/>
        <w:rPr>
          <w:b/>
          <w:i/>
          <w:sz w:val="28"/>
          <w:szCs w:val="28"/>
        </w:rPr>
      </w:pPr>
      <w:r w:rsidRPr="001779DB">
        <w:rPr>
          <w:b/>
          <w:i/>
          <w:sz w:val="28"/>
          <w:szCs w:val="28"/>
        </w:rPr>
        <w:t>Музыкальная литература</w:t>
      </w:r>
    </w:p>
    <w:p w:rsidR="007576E7" w:rsidRPr="001779DB" w:rsidRDefault="007576E7" w:rsidP="007576E7">
      <w:pPr>
        <w:jc w:val="center"/>
        <w:rPr>
          <w:b/>
          <w:i/>
          <w:sz w:val="28"/>
          <w:szCs w:val="28"/>
        </w:rPr>
      </w:pP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Арановский</w:t>
      </w:r>
      <w:proofErr w:type="spellEnd"/>
      <w:r w:rsidRPr="001779DB">
        <w:rPr>
          <w:sz w:val="28"/>
          <w:szCs w:val="28"/>
        </w:rPr>
        <w:t xml:space="preserve"> М.Г. Симфонические искания. – Л., 1979. 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2.</w:t>
      </w:r>
      <w:r w:rsidRPr="001779DB">
        <w:rPr>
          <w:sz w:val="28"/>
          <w:szCs w:val="28"/>
        </w:rPr>
        <w:tab/>
        <w:t>Васина-</w:t>
      </w:r>
      <w:proofErr w:type="spellStart"/>
      <w:r w:rsidRPr="001779DB">
        <w:rPr>
          <w:sz w:val="28"/>
          <w:szCs w:val="28"/>
        </w:rPr>
        <w:t>Гроссман</w:t>
      </w:r>
      <w:proofErr w:type="spellEnd"/>
      <w:r w:rsidRPr="001779DB">
        <w:rPr>
          <w:sz w:val="28"/>
          <w:szCs w:val="28"/>
        </w:rPr>
        <w:t xml:space="preserve"> В.А. Романтическая песня XIX в. М., 1966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3.</w:t>
      </w:r>
      <w:r w:rsidRPr="001779DB">
        <w:rPr>
          <w:sz w:val="28"/>
          <w:szCs w:val="28"/>
        </w:rPr>
        <w:tab/>
        <w:t>Васина-</w:t>
      </w:r>
      <w:proofErr w:type="spellStart"/>
      <w:r w:rsidRPr="001779DB">
        <w:rPr>
          <w:sz w:val="28"/>
          <w:szCs w:val="28"/>
        </w:rPr>
        <w:t>Гроссман</w:t>
      </w:r>
      <w:proofErr w:type="spellEnd"/>
      <w:r w:rsidRPr="001779DB">
        <w:rPr>
          <w:sz w:val="28"/>
          <w:szCs w:val="28"/>
        </w:rPr>
        <w:t xml:space="preserve"> В.А. Музыка и поэтическое слово. М., 1972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4.</w:t>
      </w:r>
      <w:r w:rsidRPr="001779DB">
        <w:rPr>
          <w:sz w:val="28"/>
          <w:szCs w:val="28"/>
        </w:rPr>
        <w:tab/>
        <w:t>Захарова О.И. Риторика и западноевропейская музыка XVII – первой половины XVIII века: принципы, приемы. М., 1983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5.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Конен</w:t>
      </w:r>
      <w:proofErr w:type="spellEnd"/>
      <w:r w:rsidRPr="001779DB">
        <w:rPr>
          <w:sz w:val="28"/>
          <w:szCs w:val="28"/>
        </w:rPr>
        <w:t xml:space="preserve"> В.Д. Театр и симфония. М., 1975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6.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Хохловкина</w:t>
      </w:r>
      <w:proofErr w:type="spellEnd"/>
      <w:r w:rsidRPr="001779DB">
        <w:rPr>
          <w:sz w:val="28"/>
          <w:szCs w:val="28"/>
        </w:rPr>
        <w:t xml:space="preserve"> А.А. Западноевропейская опера. М., 1962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Гармония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Абызова</w:t>
      </w:r>
      <w:proofErr w:type="spellEnd"/>
      <w:r w:rsidRPr="001779DB">
        <w:rPr>
          <w:sz w:val="28"/>
          <w:szCs w:val="28"/>
        </w:rPr>
        <w:t xml:space="preserve"> Е.Н. Гармония: Учебник. М., 2001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2.</w:t>
      </w:r>
      <w:r w:rsidRPr="001779DB">
        <w:rPr>
          <w:sz w:val="28"/>
          <w:szCs w:val="28"/>
        </w:rPr>
        <w:tab/>
        <w:t>Берков В.О. Гармония: учебник для музыкальных вузов. М., 1970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3.</w:t>
      </w:r>
      <w:r w:rsidRPr="001779DB">
        <w:rPr>
          <w:sz w:val="28"/>
          <w:szCs w:val="28"/>
        </w:rPr>
        <w:tab/>
        <w:t>Берков В.О. Гармония. Ч.1. М., 1962, Ч.2. М., 1962, Ч.3. М., 1966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4.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Бершадская</w:t>
      </w:r>
      <w:proofErr w:type="spellEnd"/>
      <w:r w:rsidRPr="001779DB">
        <w:rPr>
          <w:sz w:val="28"/>
          <w:szCs w:val="28"/>
        </w:rPr>
        <w:t xml:space="preserve"> Т.С. Лекции по гармонии. Л., 1985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5.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Бершадская</w:t>
      </w:r>
      <w:proofErr w:type="spellEnd"/>
      <w:r w:rsidRPr="001779DB">
        <w:rPr>
          <w:sz w:val="28"/>
          <w:szCs w:val="28"/>
        </w:rPr>
        <w:t xml:space="preserve"> Т.С. Нетрадиционные формы письменных работ по гармонии в консерватории. СПб, 2001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6.</w:t>
      </w:r>
      <w:r w:rsidRPr="001779DB">
        <w:rPr>
          <w:sz w:val="28"/>
          <w:szCs w:val="28"/>
        </w:rPr>
        <w:tab/>
        <w:t>Григорьев С.С. Теоретический курс гармонии: Учебник М., 1981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7.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Гуляницкая</w:t>
      </w:r>
      <w:proofErr w:type="spellEnd"/>
      <w:r w:rsidRPr="001779DB">
        <w:rPr>
          <w:sz w:val="28"/>
          <w:szCs w:val="28"/>
        </w:rPr>
        <w:t xml:space="preserve"> Н.С. Введение в современную гармонию: Учебное пособие. М., 1984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8.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Дубовский</w:t>
      </w:r>
      <w:proofErr w:type="spellEnd"/>
      <w:r w:rsidRPr="001779DB">
        <w:rPr>
          <w:sz w:val="28"/>
          <w:szCs w:val="28"/>
        </w:rPr>
        <w:t xml:space="preserve"> И., Евсеев С., </w:t>
      </w:r>
      <w:proofErr w:type="spellStart"/>
      <w:r w:rsidRPr="001779DB">
        <w:rPr>
          <w:sz w:val="28"/>
          <w:szCs w:val="28"/>
        </w:rPr>
        <w:t>Способин</w:t>
      </w:r>
      <w:proofErr w:type="spellEnd"/>
      <w:r w:rsidRPr="001779DB">
        <w:rPr>
          <w:sz w:val="28"/>
          <w:szCs w:val="28"/>
        </w:rPr>
        <w:t xml:space="preserve"> И. Учебник гармонии. М., 1999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9.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Дьячкова</w:t>
      </w:r>
      <w:proofErr w:type="spellEnd"/>
      <w:r w:rsidRPr="001779DB">
        <w:rPr>
          <w:sz w:val="28"/>
          <w:szCs w:val="28"/>
        </w:rPr>
        <w:t xml:space="preserve"> Л.С. Гармония в музыке ХХ века: Учебное пособие. М., 2004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10.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Мазель</w:t>
      </w:r>
      <w:proofErr w:type="spellEnd"/>
      <w:r w:rsidRPr="001779DB">
        <w:rPr>
          <w:sz w:val="28"/>
          <w:szCs w:val="28"/>
        </w:rPr>
        <w:t xml:space="preserve"> Л.А. Проблемы классической гармонии. М., 1972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11.</w:t>
      </w:r>
      <w:r w:rsidRPr="001779DB">
        <w:rPr>
          <w:sz w:val="28"/>
          <w:szCs w:val="28"/>
        </w:rPr>
        <w:tab/>
        <w:t>Мюллер Т.Ф. Гармония: Учебник. М., 1982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12.</w:t>
      </w:r>
      <w:r w:rsidRPr="001779DB">
        <w:rPr>
          <w:sz w:val="28"/>
          <w:szCs w:val="28"/>
        </w:rPr>
        <w:tab/>
        <w:t>Мясоедов А.Н. Учебник гармонии. М., 2000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13.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Скребкова</w:t>
      </w:r>
      <w:proofErr w:type="spellEnd"/>
      <w:r w:rsidRPr="001779DB">
        <w:rPr>
          <w:sz w:val="28"/>
          <w:szCs w:val="28"/>
        </w:rPr>
        <w:t xml:space="preserve"> О.Л., Скребков С.С. Хрестоматия по гармоническому анализу: Учебное пособие для музыкальных училищ и вузов. М., 1978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14.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Способин</w:t>
      </w:r>
      <w:proofErr w:type="spellEnd"/>
      <w:r w:rsidRPr="001779DB">
        <w:rPr>
          <w:sz w:val="28"/>
          <w:szCs w:val="28"/>
        </w:rPr>
        <w:t xml:space="preserve"> И.В. Лекции по курсу гармонии. М., 1969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15.</w:t>
      </w:r>
      <w:r w:rsidRPr="001779DB">
        <w:rPr>
          <w:sz w:val="28"/>
          <w:szCs w:val="28"/>
        </w:rPr>
        <w:tab/>
        <w:t>Степанов А. Гармония: Учебник для музыкальных училищ. М., 1971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16.</w:t>
      </w:r>
      <w:r w:rsidRPr="001779DB">
        <w:rPr>
          <w:sz w:val="28"/>
          <w:szCs w:val="28"/>
        </w:rPr>
        <w:tab/>
        <w:t>Степанов А. Творческие и инструктивные задания по гармонии. М., 2006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17.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Тюлин</w:t>
      </w:r>
      <w:proofErr w:type="spellEnd"/>
      <w:r w:rsidRPr="001779DB">
        <w:rPr>
          <w:sz w:val="28"/>
          <w:szCs w:val="28"/>
        </w:rPr>
        <w:t xml:space="preserve"> Ю.Н. Краткий теоретический курс гармонии. М., 1978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18.</w:t>
      </w:r>
      <w:r w:rsidRPr="001779DB">
        <w:rPr>
          <w:sz w:val="28"/>
          <w:szCs w:val="28"/>
        </w:rPr>
        <w:tab/>
        <w:t>Холопов Ю.Н. Гармонический анализ: в 2-х ч. М., 1996, 2001.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19.</w:t>
      </w:r>
      <w:r w:rsidRPr="001779DB">
        <w:rPr>
          <w:sz w:val="28"/>
          <w:szCs w:val="28"/>
        </w:rPr>
        <w:tab/>
        <w:t>Холопов Ю.Н. Гармония: Теоретический курс. М., 1988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20.</w:t>
      </w:r>
      <w:r w:rsidRPr="001779DB">
        <w:rPr>
          <w:sz w:val="28"/>
          <w:szCs w:val="28"/>
        </w:rPr>
        <w:tab/>
        <w:t>Холопов Ю.Н. Задания</w:t>
      </w:r>
      <w:r>
        <w:rPr>
          <w:sz w:val="28"/>
          <w:szCs w:val="28"/>
        </w:rPr>
        <w:t xml:space="preserve"> </w:t>
      </w:r>
      <w:r w:rsidRPr="001779DB">
        <w:rPr>
          <w:sz w:val="28"/>
          <w:szCs w:val="28"/>
        </w:rPr>
        <w:t>по гармонии. М., 1983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21.</w:t>
      </w:r>
      <w:r w:rsidRPr="001779DB">
        <w:rPr>
          <w:sz w:val="28"/>
          <w:szCs w:val="28"/>
        </w:rPr>
        <w:tab/>
        <w:t>Чугунов Ю.Н. Гармония в джазе: Учебно-методическое пособие. М., 1988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Полифония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1.</w:t>
      </w:r>
      <w:r w:rsidRPr="001779DB">
        <w:rPr>
          <w:sz w:val="28"/>
          <w:szCs w:val="28"/>
        </w:rPr>
        <w:tab/>
        <w:t>Григорьев С., Мюллер Т. Учебник полифонии. М., 1980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2.</w:t>
      </w:r>
      <w:r w:rsidRPr="001779DB">
        <w:rPr>
          <w:sz w:val="28"/>
          <w:szCs w:val="28"/>
        </w:rPr>
        <w:tab/>
        <w:t>Евдокимова Ю.К. Учебник полифонии. Вып.1. М., 2000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3.</w:t>
      </w:r>
      <w:r w:rsidRPr="001779DB">
        <w:rPr>
          <w:sz w:val="28"/>
          <w:szCs w:val="28"/>
        </w:rPr>
        <w:tab/>
        <w:t>Мюллер Т.Ф. Полифонический анализ: Хрестоматия: Учебное пособие. М., 1964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4.</w:t>
      </w:r>
      <w:r w:rsidRPr="001779DB">
        <w:rPr>
          <w:sz w:val="28"/>
          <w:szCs w:val="28"/>
        </w:rPr>
        <w:tab/>
        <w:t>Симакова Н.А. Контрапункт строгого стиля и фуга. Истории, теория, практика: Учебное пособие. Ч.1. М., 2002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lastRenderedPageBreak/>
        <w:t>5.</w:t>
      </w:r>
      <w:r w:rsidRPr="001779DB">
        <w:rPr>
          <w:sz w:val="28"/>
          <w:szCs w:val="28"/>
        </w:rPr>
        <w:tab/>
        <w:t>Скребков С.С. Полифонический анализ. М.-Л., 1940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6.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Фраенов</w:t>
      </w:r>
      <w:proofErr w:type="spellEnd"/>
      <w:r w:rsidRPr="001779DB">
        <w:rPr>
          <w:sz w:val="28"/>
          <w:szCs w:val="28"/>
        </w:rPr>
        <w:t xml:space="preserve"> В.П. Учебник полифонии. М., 2000</w:t>
      </w:r>
    </w:p>
    <w:p w:rsidR="007576E7" w:rsidRPr="001779DB" w:rsidRDefault="007576E7" w:rsidP="007576E7">
      <w:pPr>
        <w:rPr>
          <w:sz w:val="28"/>
          <w:szCs w:val="28"/>
        </w:rPr>
      </w:pPr>
    </w:p>
    <w:p w:rsidR="007576E7" w:rsidRDefault="007576E7" w:rsidP="007576E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Pr="001779DB">
        <w:rPr>
          <w:b/>
          <w:i/>
          <w:sz w:val="28"/>
          <w:szCs w:val="28"/>
        </w:rPr>
        <w:lastRenderedPageBreak/>
        <w:t>Анализ музыкальных форм</w:t>
      </w:r>
    </w:p>
    <w:p w:rsidR="007576E7" w:rsidRPr="001779DB" w:rsidRDefault="007576E7" w:rsidP="007576E7">
      <w:pPr>
        <w:jc w:val="center"/>
        <w:rPr>
          <w:b/>
          <w:i/>
          <w:sz w:val="28"/>
          <w:szCs w:val="28"/>
        </w:rPr>
      </w:pPr>
    </w:p>
    <w:p w:rsidR="007576E7" w:rsidRPr="00ED5A38" w:rsidRDefault="007576E7" w:rsidP="007576E7">
      <w:pPr>
        <w:jc w:val="center"/>
        <w:rPr>
          <w:i/>
          <w:sz w:val="28"/>
          <w:szCs w:val="28"/>
        </w:rPr>
      </w:pPr>
      <w:r w:rsidRPr="00ED5A38">
        <w:rPr>
          <w:i/>
          <w:sz w:val="28"/>
          <w:szCs w:val="28"/>
        </w:rPr>
        <w:t>Учебники, учебные пособия</w:t>
      </w:r>
    </w:p>
    <w:p w:rsidR="007576E7" w:rsidRPr="00ED5A38" w:rsidRDefault="007576E7" w:rsidP="007576E7">
      <w:pPr>
        <w:jc w:val="center"/>
        <w:rPr>
          <w:i/>
          <w:sz w:val="28"/>
          <w:szCs w:val="28"/>
        </w:rPr>
      </w:pP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1.</w:t>
      </w:r>
      <w:r w:rsidRPr="001779DB">
        <w:rPr>
          <w:sz w:val="28"/>
          <w:szCs w:val="28"/>
        </w:rPr>
        <w:tab/>
        <w:t>Берков В.О. Гармония и музыкальная форма. М., 1962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2.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Кюрегян</w:t>
      </w:r>
      <w:proofErr w:type="spellEnd"/>
      <w:r w:rsidRPr="001779DB">
        <w:rPr>
          <w:sz w:val="28"/>
          <w:szCs w:val="28"/>
        </w:rPr>
        <w:t xml:space="preserve"> Т.С. Форма в музыке XVII-XX вв.: Учебное пособие. М., 2003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3.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Мазель</w:t>
      </w:r>
      <w:proofErr w:type="spellEnd"/>
      <w:r w:rsidRPr="001779DB">
        <w:rPr>
          <w:sz w:val="28"/>
          <w:szCs w:val="28"/>
        </w:rPr>
        <w:t xml:space="preserve"> Л.А. Анализ музыкальных произведений: Учебное пособие. М., 1959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4.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Мазель</w:t>
      </w:r>
      <w:proofErr w:type="spellEnd"/>
      <w:r w:rsidRPr="001779DB">
        <w:rPr>
          <w:sz w:val="28"/>
          <w:szCs w:val="28"/>
        </w:rPr>
        <w:t xml:space="preserve"> Л.А. Строение музыкальных произведений: Учебное пособие. М., 1984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5.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Мазель</w:t>
      </w:r>
      <w:proofErr w:type="spellEnd"/>
      <w:r w:rsidRPr="001779DB">
        <w:rPr>
          <w:sz w:val="28"/>
          <w:szCs w:val="28"/>
        </w:rPr>
        <w:t xml:space="preserve"> Л., </w:t>
      </w:r>
      <w:proofErr w:type="spellStart"/>
      <w:r w:rsidRPr="001779DB">
        <w:rPr>
          <w:sz w:val="28"/>
          <w:szCs w:val="28"/>
        </w:rPr>
        <w:t>Цуккерман</w:t>
      </w:r>
      <w:proofErr w:type="spellEnd"/>
      <w:r w:rsidRPr="001779DB">
        <w:rPr>
          <w:sz w:val="28"/>
          <w:szCs w:val="28"/>
        </w:rPr>
        <w:t xml:space="preserve"> В. Анализ музыкальных произведений. М., 1967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6.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Назайкинский</w:t>
      </w:r>
      <w:proofErr w:type="spellEnd"/>
      <w:r w:rsidRPr="001779DB">
        <w:rPr>
          <w:sz w:val="28"/>
          <w:szCs w:val="28"/>
        </w:rPr>
        <w:t xml:space="preserve"> Е.В. Стиль и жанр в музыке. М., 2003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7.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Ручьевская</w:t>
      </w:r>
      <w:proofErr w:type="spellEnd"/>
      <w:r w:rsidRPr="001779DB">
        <w:rPr>
          <w:sz w:val="28"/>
          <w:szCs w:val="28"/>
        </w:rPr>
        <w:t xml:space="preserve"> Е.А. Классическая музыкальная форма: Учебник по анализу. СПб, 1998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8.</w:t>
      </w:r>
      <w:r w:rsidRPr="001779DB">
        <w:rPr>
          <w:sz w:val="28"/>
          <w:szCs w:val="28"/>
        </w:rPr>
        <w:tab/>
        <w:t>Скребков С.С. Анализ музыкальных произведений. М., 1958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9.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Способин</w:t>
      </w:r>
      <w:proofErr w:type="spellEnd"/>
      <w:r w:rsidRPr="001779DB">
        <w:rPr>
          <w:sz w:val="28"/>
          <w:szCs w:val="28"/>
        </w:rPr>
        <w:t xml:space="preserve"> И.В. Музыкальная форма: Учебник. М., 2002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10.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Тюлин</w:t>
      </w:r>
      <w:proofErr w:type="spellEnd"/>
      <w:r w:rsidRPr="001779DB">
        <w:rPr>
          <w:sz w:val="28"/>
          <w:szCs w:val="28"/>
        </w:rPr>
        <w:t xml:space="preserve"> Ю.Н. Строение музыкальной речи. М., 1963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11.</w:t>
      </w:r>
      <w:r w:rsidRPr="001779DB">
        <w:rPr>
          <w:sz w:val="28"/>
          <w:szCs w:val="28"/>
        </w:rPr>
        <w:tab/>
        <w:t>Холопов Ю.Н. Введение в музыкальную форму. М., 2006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12.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Холопова</w:t>
      </w:r>
      <w:proofErr w:type="spellEnd"/>
      <w:r w:rsidRPr="001779DB">
        <w:rPr>
          <w:sz w:val="28"/>
          <w:szCs w:val="28"/>
        </w:rPr>
        <w:t xml:space="preserve"> В.Н. Формы музыкальных произведений: Учебное пособие. СПб, 1999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13.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Цуккерман</w:t>
      </w:r>
      <w:proofErr w:type="spellEnd"/>
      <w:r w:rsidRPr="001779DB">
        <w:rPr>
          <w:sz w:val="28"/>
          <w:szCs w:val="28"/>
        </w:rPr>
        <w:t xml:space="preserve"> В.А. Анализ музыкальных произведений. М., 1984-1990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14.</w:t>
      </w:r>
      <w:r w:rsidRPr="001779DB">
        <w:rPr>
          <w:sz w:val="28"/>
          <w:szCs w:val="28"/>
        </w:rPr>
        <w:tab/>
        <w:t>Чернова Т.Ю. Драматургия в инструментальной музыке. М., 1984</w:t>
      </w:r>
    </w:p>
    <w:p w:rsidR="007576E7" w:rsidRDefault="007576E7" w:rsidP="007576E7">
      <w:pPr>
        <w:rPr>
          <w:sz w:val="28"/>
          <w:szCs w:val="28"/>
        </w:rPr>
      </w:pPr>
    </w:p>
    <w:p w:rsidR="007576E7" w:rsidRDefault="007576E7" w:rsidP="007576E7">
      <w:pPr>
        <w:jc w:val="center"/>
        <w:rPr>
          <w:i/>
          <w:sz w:val="28"/>
          <w:szCs w:val="28"/>
        </w:rPr>
      </w:pPr>
      <w:r w:rsidRPr="00ED5A38">
        <w:rPr>
          <w:i/>
          <w:sz w:val="28"/>
          <w:szCs w:val="28"/>
        </w:rPr>
        <w:t>Дополнительная литература</w:t>
      </w:r>
    </w:p>
    <w:p w:rsidR="007576E7" w:rsidRPr="00ED5A38" w:rsidRDefault="007576E7" w:rsidP="007576E7">
      <w:pPr>
        <w:jc w:val="center"/>
        <w:rPr>
          <w:i/>
          <w:sz w:val="28"/>
          <w:szCs w:val="28"/>
        </w:rPr>
      </w:pP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1.</w:t>
      </w:r>
      <w:r w:rsidRPr="001779DB">
        <w:rPr>
          <w:sz w:val="28"/>
          <w:szCs w:val="28"/>
        </w:rPr>
        <w:tab/>
        <w:t>Акопян Л.О. Анализ глубинной структуры музыкального текста. М., 1995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2.</w:t>
      </w:r>
      <w:r w:rsidRPr="001779DB">
        <w:rPr>
          <w:sz w:val="28"/>
          <w:szCs w:val="28"/>
        </w:rPr>
        <w:tab/>
        <w:t>Асафьев Б.В. Музыкальная форма как процесс. Кн.1 и 2. Л., 1971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3.</w:t>
      </w:r>
      <w:r w:rsidRPr="001779DB">
        <w:rPr>
          <w:sz w:val="28"/>
          <w:szCs w:val="28"/>
        </w:rPr>
        <w:tab/>
        <w:t>Бобровский В.П. О переменности функций музыкальной формы. М., 1970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4.</w:t>
      </w:r>
      <w:r w:rsidRPr="001779DB">
        <w:rPr>
          <w:sz w:val="28"/>
          <w:szCs w:val="28"/>
        </w:rPr>
        <w:tab/>
        <w:t xml:space="preserve">Бобровский В.П. </w:t>
      </w:r>
      <w:proofErr w:type="spellStart"/>
      <w:r w:rsidRPr="001779DB">
        <w:rPr>
          <w:sz w:val="28"/>
          <w:szCs w:val="28"/>
        </w:rPr>
        <w:t>Тематизм</w:t>
      </w:r>
      <w:proofErr w:type="spellEnd"/>
      <w:r w:rsidRPr="001779DB">
        <w:rPr>
          <w:sz w:val="28"/>
          <w:szCs w:val="28"/>
        </w:rPr>
        <w:t xml:space="preserve"> как фактор музыкального мышления: Очерки. Вып.1. М., 1989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5.</w:t>
      </w:r>
      <w:r w:rsidRPr="001779DB">
        <w:rPr>
          <w:sz w:val="28"/>
          <w:szCs w:val="28"/>
        </w:rPr>
        <w:tab/>
        <w:t>Бобровский В.П. Функциональные основы музыкальной формы. М., 1978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6.</w:t>
      </w:r>
      <w:r w:rsidRPr="001779DB">
        <w:rPr>
          <w:sz w:val="28"/>
          <w:szCs w:val="28"/>
        </w:rPr>
        <w:tab/>
        <w:t>Васина-</w:t>
      </w:r>
      <w:proofErr w:type="spellStart"/>
      <w:r w:rsidRPr="001779DB">
        <w:rPr>
          <w:sz w:val="28"/>
          <w:szCs w:val="28"/>
        </w:rPr>
        <w:t>Гроссман</w:t>
      </w:r>
      <w:proofErr w:type="spellEnd"/>
      <w:r w:rsidRPr="001779DB">
        <w:rPr>
          <w:sz w:val="28"/>
          <w:szCs w:val="28"/>
        </w:rPr>
        <w:t xml:space="preserve"> В.А. Вокальные формы. М., 1960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7.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Назайкинский</w:t>
      </w:r>
      <w:proofErr w:type="spellEnd"/>
      <w:r w:rsidRPr="001779DB">
        <w:rPr>
          <w:sz w:val="28"/>
          <w:szCs w:val="28"/>
        </w:rPr>
        <w:t xml:space="preserve"> Е.В. Логика музыкальной композиции. М., 1982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Стиль и жанр в музыке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8.</w:t>
      </w:r>
      <w:r w:rsidRPr="001779DB">
        <w:rPr>
          <w:sz w:val="28"/>
          <w:szCs w:val="28"/>
        </w:rPr>
        <w:tab/>
        <w:t>Лобанова М.Н. Стиль и жанр в музыке. М., 1990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9.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Сохор</w:t>
      </w:r>
      <w:proofErr w:type="spellEnd"/>
      <w:r w:rsidRPr="001779DB">
        <w:rPr>
          <w:sz w:val="28"/>
          <w:szCs w:val="28"/>
        </w:rPr>
        <w:t xml:space="preserve"> А.Н. Эстетическая природа жанра в музыке. М., 1968</w:t>
      </w:r>
    </w:p>
    <w:p w:rsidR="007576E7" w:rsidRPr="001779DB" w:rsidRDefault="007576E7" w:rsidP="007576E7">
      <w:pPr>
        <w:rPr>
          <w:sz w:val="28"/>
          <w:szCs w:val="28"/>
        </w:rPr>
      </w:pPr>
      <w:r w:rsidRPr="001779DB">
        <w:rPr>
          <w:sz w:val="28"/>
          <w:szCs w:val="28"/>
        </w:rPr>
        <w:t>10.</w:t>
      </w:r>
      <w:r w:rsidRPr="001779DB">
        <w:rPr>
          <w:sz w:val="28"/>
          <w:szCs w:val="28"/>
        </w:rPr>
        <w:tab/>
      </w:r>
      <w:proofErr w:type="spellStart"/>
      <w:r w:rsidRPr="001779DB">
        <w:rPr>
          <w:sz w:val="28"/>
          <w:szCs w:val="28"/>
        </w:rPr>
        <w:t>Цуккерман</w:t>
      </w:r>
      <w:proofErr w:type="spellEnd"/>
      <w:r w:rsidRPr="001779DB">
        <w:rPr>
          <w:sz w:val="28"/>
          <w:szCs w:val="28"/>
        </w:rPr>
        <w:t xml:space="preserve"> В.А. Музыкальные жанры и основы музыкальных форм. М., 1964</w:t>
      </w:r>
    </w:p>
    <w:p w:rsidR="00D14328" w:rsidRPr="007576E7" w:rsidRDefault="00B61ED3">
      <w:pPr>
        <w:rPr>
          <w:b/>
          <w:bCs/>
          <w:sz w:val="28"/>
          <w:szCs w:val="28"/>
        </w:rPr>
      </w:pPr>
    </w:p>
    <w:sectPr w:rsidR="00D14328" w:rsidRPr="007576E7" w:rsidSect="00077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6D02"/>
    <w:rsid w:val="00066E8E"/>
    <w:rsid w:val="00077261"/>
    <w:rsid w:val="000C65FC"/>
    <w:rsid w:val="00396D3E"/>
    <w:rsid w:val="004E2390"/>
    <w:rsid w:val="00506D02"/>
    <w:rsid w:val="007576E7"/>
    <w:rsid w:val="00776EF4"/>
    <w:rsid w:val="0093633C"/>
    <w:rsid w:val="00B00A22"/>
    <w:rsid w:val="00B61ED3"/>
    <w:rsid w:val="00BE2DC2"/>
    <w:rsid w:val="00E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1AD6"/>
  <w15:docId w15:val="{98D4E0B5-9569-4F36-98A2-EFE15D98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76E7"/>
    <w:pPr>
      <w:ind w:firstLine="45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8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892</Words>
  <Characters>5087</Characters>
  <Application>Microsoft Office Word</Application>
  <DocSecurity>0</DocSecurity>
  <Lines>42</Lines>
  <Paragraphs>11</Paragraphs>
  <ScaleCrop>false</ScaleCrop>
  <Company>HP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6</cp:revision>
  <dcterms:created xsi:type="dcterms:W3CDTF">2023-09-27T18:34:00Z</dcterms:created>
  <dcterms:modified xsi:type="dcterms:W3CDTF">2025-09-18T13:21:00Z</dcterms:modified>
</cp:coreProperties>
</file>